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060B0C" w14:textId="2FFDBD64" w:rsidR="003813FE" w:rsidRDefault="00D5132E" w:rsidP="003813FE">
      <w:pPr>
        <w:jc w:val="center"/>
        <w:rPr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3457713B" wp14:editId="6ADB888C">
            <wp:simplePos x="0" y="0"/>
            <wp:positionH relativeFrom="column">
              <wp:posOffset>57150</wp:posOffset>
            </wp:positionH>
            <wp:positionV relativeFrom="paragraph">
              <wp:posOffset>18415</wp:posOffset>
            </wp:positionV>
            <wp:extent cx="1133475" cy="819150"/>
            <wp:effectExtent l="19050" t="0" r="9525" b="0"/>
            <wp:wrapTight wrapText="bothSides">
              <wp:wrapPolygon edited="0">
                <wp:start x="-363" y="0"/>
                <wp:lineTo x="-363" y="21098"/>
                <wp:lineTo x="21782" y="21098"/>
                <wp:lineTo x="21782" y="0"/>
                <wp:lineTo x="-363" y="0"/>
              </wp:wrapPolygon>
            </wp:wrapTight>
            <wp:docPr id="1444601470" name="Picture 1444601470" descr="Bad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393C" w:rsidRPr="00853EB5">
        <w:rPr>
          <w:rFonts w:ascii="Open Sans" w:hAnsi="Open Sans" w:cs="Open Sans"/>
          <w:noProof/>
          <w:color w:val="5F93BD"/>
          <w:bdr w:val="none" w:sz="0" w:space="0" w:color="auto" w:frame="1"/>
          <w:shd w:val="clear" w:color="auto" w:fill="F8F8F8"/>
        </w:rPr>
        <w:drawing>
          <wp:inline distT="0" distB="0" distL="0" distR="0" wp14:anchorId="04533279" wp14:editId="16124E7D">
            <wp:extent cx="4381500" cy="952500"/>
            <wp:effectExtent l="0" t="0" r="0" b="0"/>
            <wp:docPr id="1" name="Picture 1" descr="Bemm River Angling Club">
              <a:hlinkClick xmlns:a="http://schemas.openxmlformats.org/drawingml/2006/main" r:id="rId5" tooltip="&quot;bemm-river-angling-clu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mm River Angling Cl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A20C" w14:textId="77777777" w:rsidR="003813FE" w:rsidRDefault="003813FE" w:rsidP="003813FE">
      <w:pPr>
        <w:rPr>
          <w:lang w:val="en-US"/>
        </w:rPr>
      </w:pPr>
    </w:p>
    <w:p w14:paraId="2D2E2515" w14:textId="356CF9AD" w:rsidR="0099082D" w:rsidRDefault="0099082D" w:rsidP="00311DDA">
      <w:pPr>
        <w:pStyle w:val="Heading3"/>
        <w:shd w:val="clear" w:color="auto" w:fill="E6E6E6"/>
      </w:pPr>
      <w:r>
        <w:rPr>
          <w:sz w:val="32"/>
        </w:rPr>
        <w:t xml:space="preserve">MEMBERSHIP NOTICE </w:t>
      </w:r>
      <w:r w:rsidR="00853EB5">
        <w:rPr>
          <w:sz w:val="32"/>
        </w:rPr>
        <w:t>2026</w:t>
      </w:r>
    </w:p>
    <w:p w14:paraId="5E515CD6" w14:textId="77777777" w:rsidR="0099082D" w:rsidRDefault="0099082D">
      <w:pPr>
        <w:shd w:val="clear" w:color="auto" w:fill="E6E6E6"/>
        <w:rPr>
          <w:color w:val="993300"/>
        </w:rPr>
      </w:pPr>
    </w:p>
    <w:p w14:paraId="407018E5" w14:textId="77777777" w:rsidR="00633C9C" w:rsidRDefault="0099082D">
      <w:r>
        <w:t>Membership Fees:</w:t>
      </w:r>
    </w:p>
    <w:p w14:paraId="2777DDDD" w14:textId="77777777" w:rsidR="0099082D" w:rsidRDefault="0099082D">
      <w:r>
        <w:t xml:space="preserve">Single </w:t>
      </w:r>
      <w:r>
        <w:tab/>
      </w:r>
      <w:r>
        <w:tab/>
        <w:t>$</w:t>
      </w:r>
      <w:r w:rsidR="00853EB5">
        <w:t>20</w:t>
      </w:r>
      <w:r>
        <w:t>.00 per year</w:t>
      </w:r>
      <w:r w:rsidR="00594411">
        <w:tab/>
      </w:r>
    </w:p>
    <w:p w14:paraId="3C872481" w14:textId="6E60C981" w:rsidR="0099082D" w:rsidRDefault="0099082D">
      <w:r>
        <w:t>Family</w:t>
      </w:r>
      <w:r>
        <w:tab/>
      </w:r>
      <w:r>
        <w:tab/>
        <w:t>$</w:t>
      </w:r>
      <w:r w:rsidR="00853EB5">
        <w:t>3</w:t>
      </w:r>
      <w:r w:rsidR="00BD62BD">
        <w:t>5</w:t>
      </w:r>
      <w:r>
        <w:t>.00 per year (includes</w:t>
      </w:r>
      <w:r w:rsidR="003813FE">
        <w:t xml:space="preserve"> junior</w:t>
      </w:r>
      <w:r>
        <w:t xml:space="preserve"> children </w:t>
      </w:r>
      <w:r w:rsidR="00594411">
        <w:t>under 1</w:t>
      </w:r>
      <w:r w:rsidR="006E27AF">
        <w:t>6</w:t>
      </w:r>
      <w:r>
        <w:t xml:space="preserve"> years)</w:t>
      </w:r>
    </w:p>
    <w:p w14:paraId="4BD00566" w14:textId="14ABCDE0" w:rsidR="00A2383C" w:rsidRDefault="00A2383C">
      <w:r>
        <w:t>Junior</w:t>
      </w:r>
      <w:r>
        <w:tab/>
      </w:r>
      <w:r>
        <w:tab/>
        <w:t xml:space="preserve">$ 5.00 per year </w:t>
      </w:r>
      <w:r w:rsidR="00475B53">
        <w:t>under 16 years on 1 January 2026</w:t>
      </w:r>
    </w:p>
    <w:p w14:paraId="27902BB3" w14:textId="77777777" w:rsidR="0099082D" w:rsidRDefault="0099082D">
      <w:r>
        <w:tab/>
      </w:r>
    </w:p>
    <w:p w14:paraId="60E94CC4" w14:textId="04AE2861" w:rsidR="0099082D" w:rsidRPr="001D4D85" w:rsidRDefault="0099082D">
      <w:r>
        <w:t>To renew your membership or to join the Bemm River Angling Club</w:t>
      </w:r>
      <w:r w:rsidR="00311DDA">
        <w:t xml:space="preserve"> Inc (BRAC)</w:t>
      </w:r>
      <w:r>
        <w:t xml:space="preserve"> please complete the form below and </w:t>
      </w:r>
      <w:r w:rsidR="001D4D85">
        <w:t>return</w:t>
      </w:r>
      <w:r>
        <w:t xml:space="preserve"> it to</w:t>
      </w:r>
      <w:r w:rsidR="003813FE">
        <w:t xml:space="preserve"> Bemm River Angling Club</w:t>
      </w:r>
      <w:r w:rsidR="001D4D85">
        <w:t xml:space="preserve"> by email</w:t>
      </w:r>
      <w:r w:rsidR="00E532D3">
        <w:t xml:space="preserve"> to </w:t>
      </w:r>
      <w:hyperlink r:id="rId7" w:history="1">
        <w:r w:rsidR="00792986" w:rsidRPr="000F6DA5">
          <w:rPr>
            <w:rStyle w:val="Hyperlink"/>
          </w:rPr>
          <w:t>jaynebailey099@gmail.com</w:t>
        </w:r>
      </w:hyperlink>
      <w:r w:rsidR="00B73FF1">
        <w:t xml:space="preserve"> </w:t>
      </w:r>
      <w:r w:rsidR="001D4D85">
        <w:t xml:space="preserve">and </w:t>
      </w:r>
      <w:r w:rsidR="00853EB5">
        <w:t xml:space="preserve">deposit </w:t>
      </w:r>
      <w:r w:rsidR="001D4D85">
        <w:t xml:space="preserve">the money to the Commonwealth Bank Orbost Branch </w:t>
      </w:r>
      <w:r w:rsidR="00504490" w:rsidRPr="00504490">
        <w:t>BSB 063731 ACC 101 360 74</w:t>
      </w:r>
      <w:r w:rsidR="001D4D85">
        <w:t xml:space="preserve"> in the name</w:t>
      </w:r>
      <w:r w:rsidR="00853EB5">
        <w:t xml:space="preserve"> of Bemm River Angling Club </w:t>
      </w:r>
      <w:r w:rsidR="001D4D85">
        <w:t xml:space="preserve">Inc making sure your name is in the </w:t>
      </w:r>
      <w:r w:rsidR="001D4D85" w:rsidRPr="001D4D85">
        <w:rPr>
          <w:b/>
          <w:bCs/>
        </w:rPr>
        <w:t>Description appear</w:t>
      </w:r>
      <w:r w:rsidR="001D4D85">
        <w:rPr>
          <w:b/>
          <w:bCs/>
        </w:rPr>
        <w:t>ing</w:t>
      </w:r>
      <w:r w:rsidR="001D4D85" w:rsidRPr="001D4D85">
        <w:rPr>
          <w:b/>
          <w:bCs/>
        </w:rPr>
        <w:t xml:space="preserve"> on their statement</w:t>
      </w:r>
      <w:r w:rsidR="001D4D85">
        <w:rPr>
          <w:b/>
          <w:bCs/>
        </w:rPr>
        <w:t xml:space="preserve">.  </w:t>
      </w:r>
      <w:r w:rsidR="001D4D85">
        <w:t>Th</w:t>
      </w:r>
      <w:r w:rsidR="00B73FF1">
        <w:t>is</w:t>
      </w:r>
      <w:r w:rsidR="001D4D85">
        <w:t xml:space="preserve"> form may</w:t>
      </w:r>
      <w:r w:rsidR="00BD62BD">
        <w:t xml:space="preserve"> also</w:t>
      </w:r>
      <w:r w:rsidR="001D4D85">
        <w:t xml:space="preserve"> be given to a committee member with the </w:t>
      </w:r>
      <w:r w:rsidR="00504490">
        <w:t>payment.</w:t>
      </w:r>
    </w:p>
    <w:p w14:paraId="7132D3C4" w14:textId="77777777" w:rsidR="0099082D" w:rsidRDefault="0099082D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99082D" w14:paraId="269E893E" w14:textId="77777777" w:rsidTr="000A5368">
        <w:tc>
          <w:tcPr>
            <w:tcW w:w="3227" w:type="dxa"/>
          </w:tcPr>
          <w:p w14:paraId="45F2FADE" w14:textId="77777777" w:rsidR="0099082D" w:rsidRDefault="0099082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Name:</w:t>
            </w:r>
          </w:p>
        </w:tc>
        <w:tc>
          <w:tcPr>
            <w:tcW w:w="5629" w:type="dxa"/>
          </w:tcPr>
          <w:p w14:paraId="158EE972" w14:textId="77777777" w:rsidR="0099082D" w:rsidRDefault="0099082D">
            <w:pPr>
              <w:spacing w:line="360" w:lineRule="auto"/>
              <w:rPr>
                <w:sz w:val="28"/>
              </w:rPr>
            </w:pPr>
          </w:p>
        </w:tc>
      </w:tr>
      <w:tr w:rsidR="0099082D" w14:paraId="53D9DB10" w14:textId="77777777" w:rsidTr="000A5368">
        <w:tc>
          <w:tcPr>
            <w:tcW w:w="3227" w:type="dxa"/>
          </w:tcPr>
          <w:p w14:paraId="2B03C64C" w14:textId="77777777" w:rsidR="0099082D" w:rsidRDefault="0099082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Address:</w:t>
            </w:r>
          </w:p>
        </w:tc>
        <w:tc>
          <w:tcPr>
            <w:tcW w:w="5629" w:type="dxa"/>
          </w:tcPr>
          <w:p w14:paraId="4ADB22FB" w14:textId="77777777" w:rsidR="0099082D" w:rsidRDefault="0099082D">
            <w:pPr>
              <w:spacing w:line="360" w:lineRule="auto"/>
              <w:rPr>
                <w:sz w:val="28"/>
              </w:rPr>
            </w:pPr>
          </w:p>
        </w:tc>
      </w:tr>
      <w:tr w:rsidR="0099082D" w14:paraId="22EAC667" w14:textId="77777777" w:rsidTr="000A5368">
        <w:tc>
          <w:tcPr>
            <w:tcW w:w="3227" w:type="dxa"/>
          </w:tcPr>
          <w:p w14:paraId="64321A0A" w14:textId="77777777" w:rsidR="0099082D" w:rsidRDefault="000A536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Town and </w:t>
            </w:r>
            <w:r w:rsidR="0099082D">
              <w:rPr>
                <w:sz w:val="28"/>
              </w:rPr>
              <w:t>Post Code:</w:t>
            </w:r>
          </w:p>
        </w:tc>
        <w:tc>
          <w:tcPr>
            <w:tcW w:w="5629" w:type="dxa"/>
          </w:tcPr>
          <w:p w14:paraId="711DE518" w14:textId="77777777" w:rsidR="0099082D" w:rsidRDefault="0099082D">
            <w:pPr>
              <w:spacing w:line="360" w:lineRule="auto"/>
              <w:rPr>
                <w:sz w:val="28"/>
              </w:rPr>
            </w:pPr>
          </w:p>
        </w:tc>
      </w:tr>
      <w:tr w:rsidR="0099082D" w14:paraId="5504D3AE" w14:textId="77777777" w:rsidTr="000A5368">
        <w:tc>
          <w:tcPr>
            <w:tcW w:w="3227" w:type="dxa"/>
          </w:tcPr>
          <w:p w14:paraId="23CA1A7D" w14:textId="5681B21B" w:rsidR="0099082D" w:rsidRDefault="00A4573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Mobile</w:t>
            </w:r>
          </w:p>
        </w:tc>
        <w:tc>
          <w:tcPr>
            <w:tcW w:w="5629" w:type="dxa"/>
          </w:tcPr>
          <w:p w14:paraId="1B66E250" w14:textId="77777777" w:rsidR="0099082D" w:rsidRDefault="0099082D">
            <w:pPr>
              <w:spacing w:line="360" w:lineRule="auto"/>
              <w:rPr>
                <w:sz w:val="28"/>
              </w:rPr>
            </w:pPr>
          </w:p>
        </w:tc>
      </w:tr>
      <w:tr w:rsidR="0099082D" w14:paraId="379D3909" w14:textId="77777777" w:rsidTr="000A5368">
        <w:tc>
          <w:tcPr>
            <w:tcW w:w="3227" w:type="dxa"/>
          </w:tcPr>
          <w:p w14:paraId="35399207" w14:textId="77777777" w:rsidR="0099082D" w:rsidRDefault="0099082D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E-Mail Address:</w:t>
            </w:r>
          </w:p>
        </w:tc>
        <w:tc>
          <w:tcPr>
            <w:tcW w:w="5629" w:type="dxa"/>
          </w:tcPr>
          <w:p w14:paraId="7CA3EBE2" w14:textId="77777777" w:rsidR="0099082D" w:rsidRDefault="0099082D">
            <w:pPr>
              <w:spacing w:line="360" w:lineRule="auto"/>
              <w:rPr>
                <w:sz w:val="28"/>
              </w:rPr>
            </w:pPr>
          </w:p>
        </w:tc>
      </w:tr>
      <w:tr w:rsidR="0099082D" w14:paraId="79BCFC5B" w14:textId="77777777" w:rsidTr="00144D4A">
        <w:trPr>
          <w:trHeight w:val="4336"/>
        </w:trPr>
        <w:tc>
          <w:tcPr>
            <w:tcW w:w="3227" w:type="dxa"/>
          </w:tcPr>
          <w:p w14:paraId="25A1D288" w14:textId="77777777" w:rsidR="000A5368" w:rsidRDefault="000A5368" w:rsidP="000A536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Type of Membership</w:t>
            </w:r>
          </w:p>
          <w:p w14:paraId="4C167117" w14:textId="77777777" w:rsidR="000A5368" w:rsidRDefault="000A5368" w:rsidP="000A5368">
            <w:pPr>
              <w:rPr>
                <w:sz w:val="28"/>
              </w:rPr>
            </w:pPr>
            <w:r>
              <w:rPr>
                <w:sz w:val="28"/>
              </w:rPr>
              <w:t>(Please tick appropriate</w:t>
            </w:r>
          </w:p>
          <w:p w14:paraId="13FD565A" w14:textId="77777777" w:rsidR="000A5368" w:rsidRDefault="000A5368" w:rsidP="000A5368">
            <w:pPr>
              <w:rPr>
                <w:sz w:val="28"/>
              </w:rPr>
            </w:pPr>
            <w:r>
              <w:rPr>
                <w:sz w:val="28"/>
              </w:rPr>
              <w:t>box)</w:t>
            </w:r>
          </w:p>
          <w:p w14:paraId="78E669BF" w14:textId="77777777" w:rsidR="000A5368" w:rsidRDefault="000A5368" w:rsidP="000A5368">
            <w:pPr>
              <w:rPr>
                <w:sz w:val="28"/>
              </w:rPr>
            </w:pPr>
          </w:p>
          <w:p w14:paraId="3A73C74A" w14:textId="77777777" w:rsidR="000A5368" w:rsidRDefault="000A5368" w:rsidP="000A5368">
            <w:pPr>
              <w:rPr>
                <w:sz w:val="28"/>
              </w:rPr>
            </w:pPr>
          </w:p>
          <w:p w14:paraId="06B121F3" w14:textId="2E4C07EA" w:rsidR="0099082D" w:rsidRPr="003813FE" w:rsidRDefault="000A5368" w:rsidP="000A5368">
            <w:r>
              <w:rPr>
                <w:sz w:val="28"/>
              </w:rPr>
              <w:t>Family members please complete the list of members and indicate Juniors</w:t>
            </w:r>
            <w:r w:rsidR="001D4D85">
              <w:rPr>
                <w:sz w:val="28"/>
              </w:rPr>
              <w:t xml:space="preserve"> under the age of 1</w:t>
            </w:r>
            <w:r w:rsidR="006E27AF">
              <w:rPr>
                <w:sz w:val="28"/>
              </w:rPr>
              <w:t>6</w:t>
            </w:r>
            <w:r w:rsidR="001D4D85">
              <w:rPr>
                <w:sz w:val="28"/>
              </w:rPr>
              <w:t xml:space="preserve"> years</w:t>
            </w:r>
            <w:r w:rsidR="006E27AF">
              <w:rPr>
                <w:sz w:val="28"/>
              </w:rPr>
              <w:t xml:space="preserve"> on January 1</w:t>
            </w:r>
            <w:r w:rsidR="00475B53">
              <w:rPr>
                <w:sz w:val="28"/>
              </w:rPr>
              <w:t xml:space="preserve"> 2026</w:t>
            </w:r>
            <w:r w:rsidR="006E27AF">
              <w:rPr>
                <w:sz w:val="28"/>
              </w:rPr>
              <w:t>.</w:t>
            </w:r>
          </w:p>
        </w:tc>
        <w:tc>
          <w:tcPr>
            <w:tcW w:w="5629" w:type="dxa"/>
          </w:tcPr>
          <w:p w14:paraId="5470265E" w14:textId="77777777" w:rsidR="000A5368" w:rsidRDefault="000A5368" w:rsidP="00594411">
            <w:pPr>
              <w:rPr>
                <w:sz w:val="28"/>
              </w:rPr>
            </w:pPr>
            <w:r>
              <w:rPr>
                <w:sz w:val="28"/>
              </w:rPr>
              <w:tab/>
              <w:t>Single</w:t>
            </w:r>
            <w:r>
              <w:rPr>
                <w:sz w:val="28"/>
              </w:rPr>
              <w:tab/>
            </w:r>
            <w:r w:rsidR="00594411">
              <w:rPr>
                <w:sz w:val="28"/>
              </w:rPr>
              <w:t xml:space="preserve"> Yearly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sym w:font="Wingdings" w:char="F06F"/>
            </w:r>
          </w:p>
          <w:p w14:paraId="653B2876" w14:textId="7935D9D4" w:rsidR="000A5368" w:rsidRDefault="00594411" w:rsidP="00594411">
            <w:pPr>
              <w:rPr>
                <w:sz w:val="28"/>
              </w:rPr>
            </w:pPr>
            <w:r>
              <w:rPr>
                <w:sz w:val="28"/>
              </w:rPr>
              <w:tab/>
            </w:r>
            <w:r w:rsidR="000A5368">
              <w:rPr>
                <w:sz w:val="28"/>
              </w:rPr>
              <w:t>Family</w:t>
            </w:r>
            <w:r w:rsidR="000A5368">
              <w:rPr>
                <w:sz w:val="28"/>
              </w:rPr>
              <w:tab/>
            </w:r>
            <w:r w:rsidR="000A5368"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="000A5368">
              <w:rPr>
                <w:sz w:val="28"/>
              </w:rPr>
              <w:sym w:font="Wingdings" w:char="F06F"/>
            </w:r>
          </w:p>
          <w:p w14:paraId="6FEE4C4D" w14:textId="6F0A302D" w:rsidR="00DF44AA" w:rsidRDefault="00DF44AA" w:rsidP="00594411">
            <w:pPr>
              <w:rPr>
                <w:sz w:val="28"/>
              </w:rPr>
            </w:pPr>
            <w:r>
              <w:rPr>
                <w:sz w:val="28"/>
              </w:rPr>
              <w:t xml:space="preserve">          Junior                               </w:t>
            </w:r>
            <w:r>
              <w:rPr>
                <w:sz w:val="28"/>
              </w:rPr>
              <w:sym w:font="Wingdings" w:char="F06F"/>
            </w:r>
          </w:p>
          <w:p w14:paraId="09F8FD3C" w14:textId="77777777" w:rsidR="00A4573B" w:rsidRDefault="00A4573B" w:rsidP="00594411">
            <w:pPr>
              <w:rPr>
                <w:sz w:val="28"/>
              </w:rPr>
            </w:pPr>
          </w:p>
          <w:p w14:paraId="7EA03374" w14:textId="1B0A9185" w:rsidR="000A5368" w:rsidRDefault="000A5368" w:rsidP="000A536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………………………</w:t>
            </w:r>
            <w:r w:rsidR="00A4573B">
              <w:rPr>
                <w:sz w:val="28"/>
              </w:rPr>
              <w:t>Mobile………………..</w:t>
            </w:r>
          </w:p>
          <w:p w14:paraId="62E2F82D" w14:textId="3852DFE0" w:rsidR="000A5368" w:rsidRDefault="000A5368" w:rsidP="000A536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………………………</w:t>
            </w:r>
            <w:r w:rsidR="00A4573B">
              <w:rPr>
                <w:sz w:val="28"/>
              </w:rPr>
              <w:t xml:space="preserve"> Mobile </w:t>
            </w:r>
            <w:r>
              <w:rPr>
                <w:sz w:val="28"/>
              </w:rPr>
              <w:t>……………….</w:t>
            </w:r>
          </w:p>
          <w:p w14:paraId="3857CD1C" w14:textId="0818F641" w:rsidR="000A5368" w:rsidRDefault="000A5368" w:rsidP="000A536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………………………</w:t>
            </w:r>
            <w:r w:rsidR="00A4573B">
              <w:rPr>
                <w:sz w:val="28"/>
              </w:rPr>
              <w:t xml:space="preserve"> Mobile </w:t>
            </w:r>
            <w:r>
              <w:rPr>
                <w:sz w:val="28"/>
              </w:rPr>
              <w:t>……………….</w:t>
            </w:r>
          </w:p>
          <w:p w14:paraId="0136EB77" w14:textId="77777777" w:rsidR="000A5368" w:rsidRDefault="000A5368" w:rsidP="000A5368">
            <w:pPr>
              <w:rPr>
                <w:sz w:val="28"/>
              </w:rPr>
            </w:pPr>
            <w:r>
              <w:rPr>
                <w:sz w:val="28"/>
              </w:rPr>
              <w:t>……………………………………………….</w:t>
            </w:r>
          </w:p>
          <w:p w14:paraId="51A28136" w14:textId="77777777" w:rsidR="00BD62BD" w:rsidRDefault="00BD62BD" w:rsidP="000A5368">
            <w:pPr>
              <w:rPr>
                <w:sz w:val="28"/>
              </w:rPr>
            </w:pPr>
          </w:p>
          <w:p w14:paraId="1B648131" w14:textId="678C52E3" w:rsidR="00BD62BD" w:rsidRPr="000A5368" w:rsidRDefault="00BD62BD" w:rsidP="000A5368">
            <w:pPr>
              <w:rPr>
                <w:sz w:val="28"/>
              </w:rPr>
            </w:pPr>
            <w:r>
              <w:rPr>
                <w:sz w:val="28"/>
              </w:rPr>
              <w:t>………………………………………………..</w:t>
            </w:r>
          </w:p>
        </w:tc>
      </w:tr>
    </w:tbl>
    <w:p w14:paraId="622A1ACE" w14:textId="77777777" w:rsidR="0099082D" w:rsidRDefault="0099082D" w:rsidP="00D26A0D"/>
    <w:p w14:paraId="71737787" w14:textId="56AFC5A7" w:rsidR="006C5DDB" w:rsidRDefault="006C5DDB" w:rsidP="00311DDA">
      <w:r>
        <w:t>Note Section 18</w:t>
      </w:r>
      <w:r w:rsidR="00665AA7">
        <w:t>(i)</w:t>
      </w:r>
      <w:r>
        <w:t xml:space="preserve"> of the constitution</w:t>
      </w:r>
      <w:r w:rsidRPr="00665AA7">
        <w:t>:</w:t>
      </w:r>
      <w:r w:rsidR="00665AA7" w:rsidRPr="00665AA7">
        <w:t xml:space="preserve">  The Club shall not be responsible for any loss or damage whatsoever suffered by members</w:t>
      </w:r>
      <w:r w:rsidR="00665AA7">
        <w:t>…..</w:t>
      </w:r>
    </w:p>
    <w:p w14:paraId="74635918" w14:textId="77777777" w:rsidR="00665AA7" w:rsidRDefault="00665AA7" w:rsidP="00311DDA"/>
    <w:p w14:paraId="3E0B1BA3" w14:textId="77777777" w:rsidR="00665AA7" w:rsidRDefault="00665AA7" w:rsidP="00665AA7">
      <w:r w:rsidRPr="00A20BA0">
        <w:rPr>
          <w:b/>
          <w:bCs/>
        </w:rPr>
        <w:t>Social Media Disclaimer</w:t>
      </w:r>
      <w:r>
        <w:rPr>
          <w:b/>
          <w:bCs/>
        </w:rPr>
        <w:t xml:space="preserve">.  </w:t>
      </w:r>
      <w:r>
        <w:t>BRAC may use your photos of fish caught on our social media platforms. If you wish to exclude Juniors included in the membership please indicate below.</w:t>
      </w:r>
    </w:p>
    <w:p w14:paraId="05558CE7" w14:textId="77777777" w:rsidR="00665AA7" w:rsidRPr="00665AA7" w:rsidRDefault="00665AA7" w:rsidP="00311DDA"/>
    <w:sectPr w:rsidR="00665AA7" w:rsidRPr="00665AA7" w:rsidSect="006C5DDB">
      <w:pgSz w:w="11907" w:h="16840" w:code="9"/>
      <w:pgMar w:top="993" w:right="1417" w:bottom="709" w:left="1418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2D"/>
    <w:rsid w:val="00057F5D"/>
    <w:rsid w:val="00087EDD"/>
    <w:rsid w:val="000A5368"/>
    <w:rsid w:val="000B5969"/>
    <w:rsid w:val="000F02EE"/>
    <w:rsid w:val="00144D4A"/>
    <w:rsid w:val="001D4D85"/>
    <w:rsid w:val="002A3E21"/>
    <w:rsid w:val="00311DDA"/>
    <w:rsid w:val="003813FE"/>
    <w:rsid w:val="00475B53"/>
    <w:rsid w:val="00504490"/>
    <w:rsid w:val="00594411"/>
    <w:rsid w:val="00633C9C"/>
    <w:rsid w:val="00665AA7"/>
    <w:rsid w:val="006C5DDB"/>
    <w:rsid w:val="006E27AF"/>
    <w:rsid w:val="007417A2"/>
    <w:rsid w:val="00792986"/>
    <w:rsid w:val="00853EB5"/>
    <w:rsid w:val="0099082D"/>
    <w:rsid w:val="009B231A"/>
    <w:rsid w:val="00A20BA0"/>
    <w:rsid w:val="00A2383C"/>
    <w:rsid w:val="00A4573B"/>
    <w:rsid w:val="00B73FF1"/>
    <w:rsid w:val="00BD62BD"/>
    <w:rsid w:val="00C1393C"/>
    <w:rsid w:val="00CA71A5"/>
    <w:rsid w:val="00D26A0D"/>
    <w:rsid w:val="00D5132E"/>
    <w:rsid w:val="00D77056"/>
    <w:rsid w:val="00DB17E9"/>
    <w:rsid w:val="00DF44AA"/>
    <w:rsid w:val="00E52CEB"/>
    <w:rsid w:val="00E532D3"/>
    <w:rsid w:val="00EB51FE"/>
    <w:rsid w:val="00ED1664"/>
    <w:rsid w:val="00F2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D3F50"/>
  <w15:chartTrackingRefBased/>
  <w15:docId w15:val="{03EEEF90-141C-4183-A922-641B7A2D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ynebailey09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bemmriverangling.com.a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BEMM RIVER ANGLING CLUB</vt:lpstr>
    </vt:vector>
  </TitlesOfParts>
  <Company/>
  <LinksUpToDate>false</LinksUpToDate>
  <CharactersWithSpaces>1445</CharactersWithSpaces>
  <SharedDoc>false</SharedDoc>
  <HLinks>
    <vt:vector size="6" baseType="variant">
      <vt:variant>
        <vt:i4>6094927</vt:i4>
      </vt:variant>
      <vt:variant>
        <vt:i4>0</vt:i4>
      </vt:variant>
      <vt:variant>
        <vt:i4>0</vt:i4>
      </vt:variant>
      <vt:variant>
        <vt:i4>5</vt:i4>
      </vt:variant>
      <vt:variant>
        <vt:lpwstr>https://bemmriverangling.com.au/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BEMM RIVER ANGLING CLUB</dc:title>
  <dc:subject/>
  <dc:creator>Lindsay Williams</dc:creator>
  <cp:keywords/>
  <dc:description/>
  <cp:lastModifiedBy>Lindsay Williams</cp:lastModifiedBy>
  <cp:revision>16</cp:revision>
  <cp:lastPrinted>2026-01-02T05:48:00Z</cp:lastPrinted>
  <dcterms:created xsi:type="dcterms:W3CDTF">2026-01-02T05:51:00Z</dcterms:created>
  <dcterms:modified xsi:type="dcterms:W3CDTF">2026-01-09T12:42:00Z</dcterms:modified>
</cp:coreProperties>
</file>